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64CC" w:rsidRDefault="004364CC" w:rsidP="004364CC">
      <w:pPr>
        <w:pStyle w:val="Default"/>
        <w:jc w:val="center"/>
        <w:rPr>
          <w:b/>
          <w:i/>
          <w:color w:val="800000"/>
          <w:sz w:val="32"/>
          <w:szCs w:val="32"/>
        </w:rPr>
      </w:pPr>
      <w:r w:rsidRPr="004364CC">
        <w:rPr>
          <w:b/>
          <w:i/>
          <w:color w:val="800000"/>
          <w:sz w:val="32"/>
          <w:szCs w:val="32"/>
        </w:rPr>
        <w:t xml:space="preserve">Муниципальное автономное дошкольное учреждение </w:t>
      </w:r>
    </w:p>
    <w:p w:rsidR="004364CC" w:rsidRPr="004364CC" w:rsidRDefault="004364CC" w:rsidP="004364CC">
      <w:pPr>
        <w:pStyle w:val="Default"/>
        <w:jc w:val="center"/>
        <w:rPr>
          <w:b/>
          <w:i/>
          <w:color w:val="800000"/>
          <w:sz w:val="32"/>
          <w:szCs w:val="32"/>
        </w:rPr>
      </w:pPr>
      <w:r w:rsidRPr="004364CC">
        <w:rPr>
          <w:b/>
          <w:i/>
          <w:color w:val="800000"/>
          <w:sz w:val="32"/>
          <w:szCs w:val="32"/>
        </w:rPr>
        <w:t>г. Нижневартовска детский сад № 88 «Одуванчик»</w:t>
      </w:r>
    </w:p>
    <w:p w:rsidR="004364CC" w:rsidRPr="004364CC" w:rsidRDefault="004364CC" w:rsidP="004364CC">
      <w:pPr>
        <w:pStyle w:val="Default"/>
        <w:jc w:val="center"/>
        <w:rPr>
          <w:b/>
          <w:i/>
          <w:color w:val="800000"/>
          <w:sz w:val="32"/>
          <w:szCs w:val="32"/>
        </w:rPr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  <w:jc w:val="center"/>
        <w:rPr>
          <w:b/>
          <w:bCs/>
          <w:i/>
          <w:color w:val="800000"/>
          <w:sz w:val="52"/>
          <w:szCs w:val="52"/>
        </w:rPr>
      </w:pPr>
      <w:r w:rsidRPr="004364CC">
        <w:rPr>
          <w:b/>
          <w:bCs/>
          <w:i/>
          <w:color w:val="800000"/>
          <w:sz w:val="52"/>
          <w:szCs w:val="52"/>
        </w:rPr>
        <w:t xml:space="preserve"> </w:t>
      </w:r>
      <w:r w:rsidRPr="004364CC">
        <w:rPr>
          <w:b/>
          <w:bCs/>
          <w:i/>
          <w:color w:val="800000"/>
          <w:sz w:val="52"/>
          <w:szCs w:val="52"/>
        </w:rPr>
        <w:t xml:space="preserve">Нравственно – патриотическое воспитание </w:t>
      </w:r>
      <w:r>
        <w:rPr>
          <w:b/>
          <w:bCs/>
          <w:i/>
          <w:color w:val="800000"/>
          <w:sz w:val="52"/>
          <w:szCs w:val="52"/>
        </w:rPr>
        <w:t>дошкольников</w:t>
      </w:r>
    </w:p>
    <w:p w:rsidR="004364CC" w:rsidRPr="004364CC" w:rsidRDefault="004364CC" w:rsidP="004364CC">
      <w:pPr>
        <w:pStyle w:val="Default"/>
        <w:jc w:val="center"/>
        <w:rPr>
          <w:i/>
          <w:color w:val="800000"/>
          <w:sz w:val="52"/>
          <w:szCs w:val="52"/>
        </w:rPr>
      </w:pPr>
    </w:p>
    <w:p w:rsidR="004364CC" w:rsidRPr="004364CC" w:rsidRDefault="004364CC" w:rsidP="004364CC">
      <w:pPr>
        <w:pStyle w:val="Default"/>
        <w:jc w:val="center"/>
        <w:rPr>
          <w:i/>
          <w:color w:val="800000"/>
          <w:sz w:val="40"/>
          <w:szCs w:val="40"/>
        </w:rPr>
      </w:pPr>
      <w:r w:rsidRPr="004364CC">
        <w:rPr>
          <w:b/>
          <w:bCs/>
          <w:i/>
          <w:color w:val="800000"/>
          <w:sz w:val="40"/>
          <w:szCs w:val="40"/>
        </w:rPr>
        <w:t>Консультация для воспитателей</w:t>
      </w:r>
    </w:p>
    <w:p w:rsidR="004364CC" w:rsidRPr="004364CC" w:rsidRDefault="004364CC" w:rsidP="004364CC">
      <w:pPr>
        <w:pStyle w:val="Default"/>
        <w:jc w:val="center"/>
        <w:rPr>
          <w:i/>
          <w:color w:val="800000"/>
          <w:sz w:val="52"/>
          <w:szCs w:val="52"/>
        </w:rPr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</w:pPr>
    </w:p>
    <w:p w:rsidR="004364CC" w:rsidRDefault="004364CC" w:rsidP="004364CC">
      <w:pPr>
        <w:pStyle w:val="Default"/>
        <w:rPr>
          <w:sz w:val="28"/>
          <w:szCs w:val="28"/>
        </w:rPr>
      </w:pPr>
      <w:r>
        <w:lastRenderedPageBreak/>
        <w:t xml:space="preserve"> </w:t>
      </w:r>
      <w:r>
        <w:rPr>
          <w:b/>
          <w:bCs/>
          <w:sz w:val="32"/>
          <w:szCs w:val="32"/>
        </w:rPr>
        <w:t xml:space="preserve"> </w:t>
      </w:r>
      <w:r>
        <w:rPr>
          <w:sz w:val="28"/>
          <w:szCs w:val="28"/>
        </w:rPr>
        <w:t xml:space="preserve">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Много написано о том, как важно с юных лет приобщать подрастающее поколение к родной культуре, о том, что это воспитывает в детях чувство гордости за отечество и глубокое уважение к нему. Поэтому изучение культуры своих предков, истории своего народа детям необходимо. В дальнейшем это поможет им проявлять интерес и уважительно относиться к национальным традициям других народов. </w:t>
      </w:r>
      <w:r w:rsidRPr="004364CC">
        <w:rPr>
          <w:b/>
          <w:bCs/>
          <w:sz w:val="28"/>
          <w:szCs w:val="28"/>
        </w:rPr>
        <w:t xml:space="preserve">Таким образом, нравственно-патриотическое воспитание – это важная задача дошкольных образовательных учреждений.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Сегодня можно найти немало методической литературы по данной теме, но часто в ней затрагиваются лишь отдельные вопросы патриотического воспитания, и отсутствует цельная система, которая в полной мере отражала бы проблему. Возможно, это закономерно, так как патриотизм многогранен по своей сути. Это и гордость за свой народ, и любовь к родине, стремление сохранить ее богатства и приумножить их, ощущение неразрывной связи с окружающим миром. </w:t>
      </w:r>
    </w:p>
    <w:p w:rsidR="004364CC" w:rsidRDefault="004364CC" w:rsidP="004364CC">
      <w:pPr>
        <w:pStyle w:val="Default"/>
        <w:ind w:firstLine="284"/>
        <w:jc w:val="center"/>
        <w:rPr>
          <w:b/>
          <w:bCs/>
          <w:i/>
          <w:color w:val="800000"/>
          <w:sz w:val="28"/>
          <w:szCs w:val="28"/>
        </w:rPr>
      </w:pPr>
    </w:p>
    <w:p w:rsidR="004364CC" w:rsidRPr="004364CC" w:rsidRDefault="004364CC" w:rsidP="004364CC">
      <w:pPr>
        <w:pStyle w:val="Default"/>
        <w:ind w:firstLine="284"/>
        <w:jc w:val="center"/>
        <w:rPr>
          <w:i/>
          <w:color w:val="800000"/>
          <w:sz w:val="28"/>
          <w:szCs w:val="28"/>
        </w:rPr>
      </w:pPr>
      <w:r w:rsidRPr="004364CC">
        <w:rPr>
          <w:b/>
          <w:bCs/>
          <w:i/>
          <w:color w:val="800000"/>
          <w:sz w:val="28"/>
          <w:szCs w:val="28"/>
        </w:rPr>
        <w:t>Задачи нравств</w:t>
      </w:r>
      <w:r>
        <w:rPr>
          <w:b/>
          <w:bCs/>
          <w:i/>
          <w:color w:val="800000"/>
          <w:sz w:val="28"/>
          <w:szCs w:val="28"/>
        </w:rPr>
        <w:t>енно-патриотического воспитания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1. Формирование заинтересованности русскими промыслами и традициями.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2. Воспитание бережного отношения ко всему живому, к окружающему миру, к природе родного края – и природе в целом.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3. Воспитание любви к родному городу, улице, дому, к своей семье.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4. Расширение знаний ребенка о городах России.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5. Воспитание любви и уважительного отношения к труду.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6. Формирование у ребенка базовых представлений о правах человека.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7. Знакомство с государственными символами России – гербом, флагом, гимном. </w:t>
      </w:r>
    </w:p>
    <w:p w:rsid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>8. Воспитание в детях толерантного отношения к традициям других народов.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9. Развитие чувства гордости за достижения родины.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589ABD9F" wp14:editId="436958B3">
            <wp:simplePos x="0" y="0"/>
            <wp:positionH relativeFrom="column">
              <wp:posOffset>184785</wp:posOffset>
            </wp:positionH>
            <wp:positionV relativeFrom="paragraph">
              <wp:posOffset>455930</wp:posOffset>
            </wp:positionV>
            <wp:extent cx="3181350" cy="2362200"/>
            <wp:effectExtent l="0" t="0" r="0" b="0"/>
            <wp:wrapThrough wrapText="bothSides">
              <wp:wrapPolygon edited="0">
                <wp:start x="0" y="0"/>
                <wp:lineTo x="0" y="21426"/>
                <wp:lineTo x="21471" y="21426"/>
                <wp:lineTo x="21471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64CC">
        <w:rPr>
          <w:sz w:val="28"/>
          <w:szCs w:val="28"/>
        </w:rPr>
        <w:t xml:space="preserve">Эти задачи в детском саду решаются в играх, на занятиях и в быту, не только воспитывая в ребятах патриотические чувства, но и формируя их взаимоотношения с друзьями и взрослыми. Нравственно-патриотическое воспитание является сложным педагогическим процессом. </w:t>
      </w:r>
    </w:p>
    <w:p w:rsidR="004364CC" w:rsidRPr="004364CC" w:rsidRDefault="004364CC" w:rsidP="004364CC">
      <w:pPr>
        <w:pStyle w:val="Default"/>
        <w:ind w:firstLine="284"/>
        <w:jc w:val="center"/>
        <w:rPr>
          <w:i/>
          <w:color w:val="800000"/>
          <w:sz w:val="28"/>
          <w:szCs w:val="28"/>
        </w:rPr>
      </w:pPr>
      <w:r w:rsidRPr="004364CC">
        <w:rPr>
          <w:b/>
          <w:bCs/>
          <w:i/>
          <w:color w:val="800000"/>
          <w:sz w:val="28"/>
          <w:szCs w:val="28"/>
        </w:rPr>
        <w:t>Методы патриотического воспитания</w:t>
      </w:r>
      <w:r w:rsidRPr="004364CC">
        <w:rPr>
          <w:i/>
          <w:color w:val="800000"/>
          <w:sz w:val="28"/>
          <w:szCs w:val="28"/>
        </w:rPr>
        <w:t>.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Целевые прогулки, экскурсии по местам воинской славы, к памятникам, монументам, в краеведческий музей и т.д. 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Рассказы воспитателя, беседы с детьми о славной истории родной страны и родного города. 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Наблюдение за тем, как люди трудятся на территории детского сада и в городе, как изменяется его облик благодаря этому труду. 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Демонстрация тематических слайдов, видеороликов, иллюстраций. 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lastRenderedPageBreak/>
        <w:t xml:space="preserve">Прослушивание тематических аудиозаписей, это могут быть голоса птиц </w:t>
      </w:r>
    </w:p>
    <w:p w:rsidR="004364CC" w:rsidRPr="004364CC" w:rsidRDefault="004364CC" w:rsidP="004364CC">
      <w:pPr>
        <w:pStyle w:val="Default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русского леса или гимн Российской Федерации. 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Знакомство с русским фольклором – сказками, пословицами, поговорками, песнями, играми. 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Знакомство с народным творчеством, вышивкой, росписью. 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Знакомство с творчеством отечественных писателей, композиторов и художников. 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Посещение тематических выставок или их самостоятельная организация. 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Участие в праздниках. </w:t>
      </w:r>
    </w:p>
    <w:p w:rsidR="004364CC" w:rsidRPr="004364CC" w:rsidRDefault="004364CC" w:rsidP="004364CC">
      <w:pPr>
        <w:pStyle w:val="Default"/>
        <w:numPr>
          <w:ilvl w:val="0"/>
          <w:numId w:val="4"/>
        </w:numPr>
        <w:ind w:left="0"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Участие в посильных общественно-полезных работах.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</w:p>
    <w:p w:rsidR="004364CC" w:rsidRPr="004364CC" w:rsidRDefault="004364CC" w:rsidP="004364CC">
      <w:pPr>
        <w:pStyle w:val="Default"/>
        <w:ind w:firstLine="284"/>
        <w:jc w:val="center"/>
        <w:rPr>
          <w:i/>
          <w:color w:val="800000"/>
          <w:sz w:val="28"/>
          <w:szCs w:val="28"/>
        </w:rPr>
      </w:pPr>
      <w:r w:rsidRPr="004364CC">
        <w:rPr>
          <w:b/>
          <w:bCs/>
          <w:i/>
          <w:color w:val="800000"/>
          <w:sz w:val="28"/>
          <w:szCs w:val="28"/>
        </w:rPr>
        <w:t>Ф</w:t>
      </w:r>
      <w:r>
        <w:rPr>
          <w:b/>
          <w:bCs/>
          <w:i/>
          <w:color w:val="800000"/>
          <w:sz w:val="28"/>
          <w:szCs w:val="28"/>
        </w:rPr>
        <w:t>ормы патриотического воспитания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1. Различного рода познавательные занятия, изучение государственных символов Российской Федерации, получение детьми знаний о расположении, климате </w:t>
      </w:r>
      <w:r>
        <w:rPr>
          <w:sz w:val="28"/>
          <w:szCs w:val="28"/>
        </w:rPr>
        <w:t xml:space="preserve"> </w:t>
      </w:r>
      <w:r w:rsidRPr="004364CC">
        <w:rPr>
          <w:sz w:val="28"/>
          <w:szCs w:val="28"/>
        </w:rPr>
        <w:t xml:space="preserve">родного города, о его истории. Разнообразные занятия на тему «Наш родной край».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3194F359" wp14:editId="3A4878F8">
            <wp:simplePos x="0" y="0"/>
            <wp:positionH relativeFrom="column">
              <wp:posOffset>3804285</wp:posOffset>
            </wp:positionH>
            <wp:positionV relativeFrom="paragraph">
              <wp:posOffset>561340</wp:posOffset>
            </wp:positionV>
            <wp:extent cx="2258695" cy="2571750"/>
            <wp:effectExtent l="0" t="0" r="8255" b="0"/>
            <wp:wrapThrough wrapText="bothSides">
              <wp:wrapPolygon edited="0">
                <wp:start x="0" y="0"/>
                <wp:lineTo x="0" y="21440"/>
                <wp:lineTo x="21497" y="21440"/>
                <wp:lineTo x="21497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69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64CC">
        <w:rPr>
          <w:sz w:val="28"/>
          <w:szCs w:val="28"/>
        </w:rPr>
        <w:t xml:space="preserve">2. Знакомство детей с культурой, бытом и традициями родного края, проведение обрядовых праздников, экскурсии в краеведческий музей, организация тематических досугов.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3. </w:t>
      </w:r>
      <w:r w:rsidRPr="004364CC">
        <w:rPr>
          <w:b/>
          <w:bCs/>
          <w:sz w:val="28"/>
          <w:szCs w:val="28"/>
        </w:rPr>
        <w:t xml:space="preserve">Воспитание в детях любви и бережного отношения к родной природе, формирование у них чувства ответственности перед природой. </w:t>
      </w:r>
      <w:r w:rsidRPr="004364CC">
        <w:rPr>
          <w:sz w:val="28"/>
          <w:szCs w:val="28"/>
        </w:rPr>
        <w:t xml:space="preserve">Необходимо стремиться к тому, чтобы природа становилась понятнее и ближе для детей. Это одно из важных слагаемых патриотизма.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4. </w:t>
      </w:r>
      <w:r w:rsidRPr="004364CC">
        <w:rPr>
          <w:b/>
          <w:bCs/>
          <w:sz w:val="28"/>
          <w:szCs w:val="28"/>
        </w:rPr>
        <w:t xml:space="preserve">Знакомство детей с героическим прошлым Отечества. </w:t>
      </w:r>
      <w:r w:rsidRPr="004364CC">
        <w:rPr>
          <w:sz w:val="28"/>
          <w:szCs w:val="28"/>
        </w:rPr>
        <w:t xml:space="preserve">Донесение до воспитанников мысли о том, что о грозных военных событиях люди будут помнить всегда, чтить память погибших, окружать людей, защищавших Родину, вниманием и заботой. Проведение ежегодного месячника по военно-патриотическому воспитанию, организация конкурса рисунков «Защитники Отечества», проведение занятий «Герои войны», «Дети-герои», а также «Занятий мужества», на которых дети будут обращаться к подвигам российских солдат, проявлявших беспримерное мужество в те страшные для Отечества времена. Проведение «Недели памяти» с занятиями, беседами, оформлением подарков и поздравительных открыток для ветеранов, утренником «День Победы», экскурсиями к монументам.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5. </w:t>
      </w:r>
      <w:r w:rsidRPr="004364CC">
        <w:rPr>
          <w:b/>
          <w:bCs/>
          <w:sz w:val="28"/>
          <w:szCs w:val="28"/>
        </w:rPr>
        <w:t xml:space="preserve">Взаимодействие с родителями. </w:t>
      </w:r>
      <w:r w:rsidRPr="004364CC">
        <w:rPr>
          <w:sz w:val="28"/>
          <w:szCs w:val="28"/>
        </w:rPr>
        <w:t xml:space="preserve">Проведение с их участием выставок поделок и рисунков на тему «Моя семья», «Моя мама – самая лучшая» и т.д., благоустройство ДОУ, проведение соревнований, праздников и утренников, совместный труд на участке. Контакт с родителями и семьей имеет большое значение в решении задач нравственно-патриотического воспитания. </w:t>
      </w:r>
    </w:p>
    <w:p w:rsidR="004364CC" w:rsidRDefault="004364CC" w:rsidP="004364CC">
      <w:pPr>
        <w:pStyle w:val="Default"/>
        <w:ind w:firstLine="284"/>
        <w:jc w:val="center"/>
        <w:rPr>
          <w:b/>
          <w:bCs/>
          <w:i/>
          <w:color w:val="800000"/>
          <w:sz w:val="28"/>
          <w:szCs w:val="28"/>
        </w:rPr>
      </w:pPr>
    </w:p>
    <w:p w:rsidR="004364CC" w:rsidRPr="004364CC" w:rsidRDefault="004364CC" w:rsidP="004364CC">
      <w:pPr>
        <w:pStyle w:val="Default"/>
        <w:ind w:firstLine="284"/>
        <w:jc w:val="center"/>
        <w:rPr>
          <w:i/>
          <w:color w:val="800000"/>
          <w:sz w:val="28"/>
          <w:szCs w:val="28"/>
        </w:rPr>
      </w:pPr>
      <w:r w:rsidRPr="004364CC">
        <w:rPr>
          <w:b/>
          <w:bCs/>
          <w:i/>
          <w:color w:val="800000"/>
          <w:sz w:val="28"/>
          <w:szCs w:val="28"/>
        </w:rPr>
        <w:lastRenderedPageBreak/>
        <w:t>Материалы для работы по патриотическому воспитанию</w:t>
      </w:r>
      <w:r w:rsidRPr="004364CC">
        <w:rPr>
          <w:i/>
          <w:color w:val="800000"/>
          <w:sz w:val="28"/>
          <w:szCs w:val="28"/>
        </w:rPr>
        <w:t>.</w:t>
      </w:r>
    </w:p>
    <w:p w:rsidR="004364CC" w:rsidRPr="004364CC" w:rsidRDefault="004364CC" w:rsidP="004364CC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Репродукции картин. </w:t>
      </w:r>
    </w:p>
    <w:p w:rsidR="004364CC" w:rsidRPr="004364CC" w:rsidRDefault="004364CC" w:rsidP="004364CC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Методическая литература. </w:t>
      </w:r>
    </w:p>
    <w:p w:rsidR="004364CC" w:rsidRPr="004364CC" w:rsidRDefault="004364CC" w:rsidP="004364CC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Наглядные и дидактические пособия. </w:t>
      </w:r>
    </w:p>
    <w:p w:rsidR="004364CC" w:rsidRPr="004364CC" w:rsidRDefault="004364CC" w:rsidP="004364CC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Иллюстрации различных видов войск, портреты героев. </w:t>
      </w:r>
    </w:p>
    <w:p w:rsidR="004364CC" w:rsidRPr="004364CC" w:rsidRDefault="004364CC" w:rsidP="004364CC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Современные средства ТСО. </w:t>
      </w:r>
    </w:p>
    <w:p w:rsidR="004364CC" w:rsidRDefault="004364CC" w:rsidP="004364CC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4364CC">
        <w:rPr>
          <w:sz w:val="28"/>
          <w:szCs w:val="28"/>
        </w:rPr>
        <w:t>Аудиозаписи.</w:t>
      </w:r>
    </w:p>
    <w:p w:rsidR="004364CC" w:rsidRPr="004364CC" w:rsidRDefault="004364CC" w:rsidP="004364CC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Карты, атлас, глобус. </w:t>
      </w:r>
    </w:p>
    <w:p w:rsidR="004364CC" w:rsidRPr="004364CC" w:rsidRDefault="004364CC" w:rsidP="004364CC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Художественная литература. </w:t>
      </w:r>
    </w:p>
    <w:p w:rsidR="004364CC" w:rsidRPr="004364CC" w:rsidRDefault="004364CC" w:rsidP="004364CC">
      <w:pPr>
        <w:pStyle w:val="Default"/>
        <w:numPr>
          <w:ilvl w:val="0"/>
          <w:numId w:val="6"/>
        </w:numPr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Государственная символика.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</w:p>
    <w:p w:rsidR="004364CC" w:rsidRPr="004364CC" w:rsidRDefault="004364CC" w:rsidP="004364CC">
      <w:pPr>
        <w:pStyle w:val="Default"/>
        <w:ind w:firstLine="284"/>
        <w:jc w:val="center"/>
        <w:rPr>
          <w:i/>
          <w:color w:val="800000"/>
          <w:sz w:val="28"/>
          <w:szCs w:val="28"/>
        </w:rPr>
      </w:pPr>
      <w:r w:rsidRPr="004364CC">
        <w:rPr>
          <w:b/>
          <w:bCs/>
          <w:i/>
          <w:color w:val="800000"/>
          <w:sz w:val="28"/>
          <w:szCs w:val="28"/>
        </w:rPr>
        <w:t>Как приобщить ребенка к патриотическому воспитанию?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Все мы знаем, что дошкольный возраст является важнейшим периодом в развитии личности маленького человека. Именно в этот период в его душе закладываются гражданские качества, в сознании формируются представления о культуре, обществе и месте человека в нем.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Ключевыми моментами воспитания у ребенка любви к Родине являются: усвоение ребенком тех норм взаимоотношения и поведения, которые приняты в его стране, приобщение к отечественной культуре.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b/>
          <w:bCs/>
          <w:sz w:val="28"/>
          <w:szCs w:val="28"/>
        </w:rPr>
        <w:t xml:space="preserve">Любовь к Родине начинается формироваться в раннем возрасте, с первых маминых песен, с картинок в азбуке, с того уголка города, где ребенок живет, с «маленького уголка далекого детства». </w:t>
      </w:r>
    </w:p>
    <w:p w:rsidR="004364CC" w:rsidRPr="004364CC" w:rsidRDefault="005E420C" w:rsidP="004364CC">
      <w:pPr>
        <w:pStyle w:val="Default"/>
        <w:ind w:firstLine="284"/>
        <w:jc w:val="both"/>
        <w:rPr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17A58502" wp14:editId="43EC5626">
            <wp:simplePos x="0" y="0"/>
            <wp:positionH relativeFrom="column">
              <wp:posOffset>3810</wp:posOffset>
            </wp:positionH>
            <wp:positionV relativeFrom="paragraph">
              <wp:posOffset>201930</wp:posOffset>
            </wp:positionV>
            <wp:extent cx="4067175" cy="2590800"/>
            <wp:effectExtent l="0" t="0" r="9525" b="0"/>
            <wp:wrapThrough wrapText="bothSides">
              <wp:wrapPolygon edited="0">
                <wp:start x="0" y="0"/>
                <wp:lineTo x="0" y="21441"/>
                <wp:lineTo x="21549" y="21441"/>
                <wp:lineTo x="21549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4CC" w:rsidRPr="004364CC">
        <w:rPr>
          <w:sz w:val="28"/>
          <w:szCs w:val="28"/>
        </w:rPr>
        <w:t xml:space="preserve">1. Необходимо воспитывать в ребенке бережное отношение к окружающим вещам, игрушкам и книгам, объяснять ему, что в каждую из этих вещей вложен труд человека. Формируйте интерес к чтению, ходите с ребенком в библиотеку, показывайте ему, как хранятся книги в библиотеке, и учите ею пользоваться.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2. Организовывайте экскурсии к памятникам, рассказывайте ребенку все о том, что вы знаете, об истории этих монументов (можно и даже нужно подготовиться заранее, если информации у вас не хватает). Вы увидите, ребенок заинтересуется. Также можно совершать «путешествия» по всей стране при помощи иллюстраций, красочной карты или глобуса.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3. Предложите ребенку построить дом, используя игрушечный строительный материал, а затем поиграйте с ним в «новоселье», разместите в доме «жильцов», ими могут стать любые игрушки, куклы, мишки и зайчики. Проверьте, удобен ли домик для жилья, прочно ли он построен, достаточно ли в нем уютно. </w:t>
      </w:r>
    </w:p>
    <w:p w:rsidR="004364CC" w:rsidRPr="004364CC" w:rsidRDefault="004364CC" w:rsidP="005E420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lastRenderedPageBreak/>
        <w:t xml:space="preserve">4. Воспитывайте уважение к хлебу. Расскажите ребенку, как выращивают хлеб, сколько в этот процесс вложено сил и труда. Понаблюдайте, как хлеб привозят, как его разгружают. Купите свежий, еще горячий хлеб вместе с ребенком, насладитесь его ароматом и вкусом – или испеките сами. Объясните ребенку, что хлеб нельзя выбрасывать, можно сушить из него сухарики или отдавать птичкам. 5. Рассказывайте ребенку о своей работе, о том, какую пользу она приносит, что вы любите в ней. Ребенок должен иметь представление о том, кем и как трудятся его родители. Конечно, хорошо, если ваша работа доставляет вам радость, тогда ребенок будет видеть и чувствовать это.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6. Когда возвращаетесь из детского сада, поиграйте со своей крохой в игру «Кто заметит больше интересного?» Эта увлекательная игра не только интересна, но и развивает наблюдательность, формирует представление об окружающем мире. Дома можно продолжить игру, предложив малышу нарисовать то, что ему больше всего понравилось на прогулке.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7. Помните, что любовь к большой Родине начинается с любви к природе родного края. Природа воспитывает в человеке отзывчивость и чуткость. Старайтесь как можно больше времени проводить на природе, зимой катайтесь на лыжах, летом – на велосипеде, или гуляйте пешком, выезжайте в лес, любуйтесь его красотой, наслаждайтесь пением птиц и журчанием ручьев. Приучайте ребенка охранять и беречь природу. </w:t>
      </w:r>
    </w:p>
    <w:p w:rsidR="004364CC" w:rsidRPr="005E420C" w:rsidRDefault="004364CC" w:rsidP="005E420C">
      <w:pPr>
        <w:pStyle w:val="Default"/>
        <w:ind w:firstLine="284"/>
        <w:jc w:val="center"/>
        <w:rPr>
          <w:i/>
          <w:color w:val="800000"/>
          <w:sz w:val="28"/>
          <w:szCs w:val="28"/>
        </w:rPr>
      </w:pPr>
      <w:r w:rsidRPr="005E420C">
        <w:rPr>
          <w:b/>
          <w:bCs/>
          <w:i/>
          <w:color w:val="800000"/>
          <w:sz w:val="28"/>
          <w:szCs w:val="28"/>
        </w:rPr>
        <w:t>Содержание патриотического воспитания</w:t>
      </w:r>
      <w:r w:rsidRPr="005E420C">
        <w:rPr>
          <w:i/>
          <w:color w:val="800000"/>
          <w:sz w:val="28"/>
          <w:szCs w:val="28"/>
        </w:rPr>
        <w:t>.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1. Приобщение ребенка к традициям русского народа, устному народному творчеству, играм, культурному наследию, искусству, праздникам и фольклору.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2. Составление родословной ребенка, его глубокое знание истории своей семьи, своих родственников, семейных традиций. Знакомство ребенка с традициями детского сада, города или села, где он живет, с историей города, его гербом, знаменитыми горожанами, с достопримечательностями города. </w:t>
      </w:r>
    </w:p>
    <w:p w:rsidR="004364CC" w:rsidRPr="004364CC" w:rsidRDefault="005E420C" w:rsidP="004364CC">
      <w:pPr>
        <w:pStyle w:val="Default"/>
        <w:ind w:firstLine="284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5B030BA7" wp14:editId="1EE2F085">
            <wp:simplePos x="0" y="0"/>
            <wp:positionH relativeFrom="column">
              <wp:posOffset>222885</wp:posOffset>
            </wp:positionH>
            <wp:positionV relativeFrom="paragraph">
              <wp:posOffset>8255</wp:posOffset>
            </wp:positionV>
            <wp:extent cx="2230120" cy="1666875"/>
            <wp:effectExtent l="0" t="0" r="0" b="9525"/>
            <wp:wrapThrough wrapText="bothSides">
              <wp:wrapPolygon edited="0">
                <wp:start x="0" y="0"/>
                <wp:lineTo x="0" y="21477"/>
                <wp:lineTo x="21403" y="21477"/>
                <wp:lineTo x="21403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12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4CC" w:rsidRPr="004364CC">
        <w:rPr>
          <w:sz w:val="28"/>
          <w:szCs w:val="28"/>
        </w:rPr>
        <w:t xml:space="preserve">3. Организация посильного труда детей на природе, посадка овощей, цветов, кустарников, наблюдение за городом в разное время года.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4. Продуктивная, творческая, игровая деятельность, в которой детям предоставляется возможность заботиться о людях, природе и животных в разные сезоны. </w:t>
      </w:r>
    </w:p>
    <w:p w:rsidR="004364CC" w:rsidRPr="004364CC" w:rsidRDefault="004364CC" w:rsidP="005E420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b/>
          <w:bCs/>
          <w:sz w:val="28"/>
          <w:szCs w:val="28"/>
        </w:rPr>
        <w:t xml:space="preserve">Воспитатели детского сада и родители должны тесно сотрудничать и быть подготовленными к проблемам патриотического воспитания, это повысит эффективность работы. Также в детском саду и в семье должна быть создана эвристическая среда. </w:t>
      </w:r>
      <w:r w:rsidRPr="004364CC">
        <w:rPr>
          <w:sz w:val="28"/>
          <w:szCs w:val="28"/>
        </w:rPr>
        <w:t xml:space="preserve">Эвристическая среда подразумевает продуктивное поле для инициативы и творчества ребенка, для его самостоятельной деятельности. Сотрудничество родителей и воспитателей предполагает доверительные деловые контакты, обучение членов семьи способам общения с малышом и их активное вовлечение в педагогический процесс. </w:t>
      </w:r>
      <w:proofErr w:type="gramStart"/>
      <w:r w:rsidRPr="004364CC">
        <w:rPr>
          <w:sz w:val="28"/>
          <w:szCs w:val="28"/>
        </w:rPr>
        <w:t xml:space="preserve">Готовый к нравственно-патриотическому воспитанию педагог – это человек с должным уровнем профессионального </w:t>
      </w:r>
      <w:r w:rsidRPr="004364CC">
        <w:rPr>
          <w:sz w:val="28"/>
          <w:szCs w:val="28"/>
        </w:rPr>
        <w:lastRenderedPageBreak/>
        <w:t xml:space="preserve">мастерства и компетентности, способный самостоятельно решать поставленные перед ним задачи. </w:t>
      </w:r>
      <w:proofErr w:type="gramEnd"/>
    </w:p>
    <w:p w:rsidR="004364CC" w:rsidRPr="005E420C" w:rsidRDefault="004364CC" w:rsidP="005E420C">
      <w:pPr>
        <w:pStyle w:val="Default"/>
        <w:ind w:firstLine="284"/>
        <w:jc w:val="center"/>
        <w:rPr>
          <w:i/>
          <w:color w:val="800000"/>
          <w:sz w:val="28"/>
          <w:szCs w:val="28"/>
        </w:rPr>
      </w:pPr>
      <w:r w:rsidRPr="005E420C">
        <w:rPr>
          <w:b/>
          <w:bCs/>
          <w:i/>
          <w:color w:val="800000"/>
          <w:sz w:val="28"/>
          <w:szCs w:val="28"/>
        </w:rPr>
        <w:t>Советы родителям</w:t>
      </w:r>
      <w:r w:rsidRPr="005E420C">
        <w:rPr>
          <w:i/>
          <w:color w:val="800000"/>
          <w:sz w:val="28"/>
          <w:szCs w:val="28"/>
        </w:rPr>
        <w:t>.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Как уже было сказано выше, воспитывать патриотические чувства в детях нужно начинать с воспитания любви к родному дому, к улице, на которой вы живете, к детскому саду, который посещает ребенок.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b/>
          <w:bCs/>
          <w:sz w:val="28"/>
          <w:szCs w:val="28"/>
        </w:rPr>
        <w:t xml:space="preserve">1. На прогулках обращайте внимание ребенка на достопримечательности города, на его красоту.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2. Рассказывайте о том, что находится на вашей улице, на близлежащих улицах, аллеях, скверах и парках.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3. Формируйте у малыша представление о работе общественных организаций, таких как библиотека, почта, магазин. Наблюдайте за работой сотрудников этих организаций, говорите с ребенком о ценности и о значении их труда. </w:t>
      </w:r>
    </w:p>
    <w:p w:rsidR="004364CC" w:rsidRPr="004364CC" w:rsidRDefault="005E420C" w:rsidP="004364CC">
      <w:pPr>
        <w:pStyle w:val="Default"/>
        <w:ind w:firstLine="284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06D0ABB2" wp14:editId="0E577DCB">
            <wp:simplePos x="0" y="0"/>
            <wp:positionH relativeFrom="column">
              <wp:posOffset>4080510</wp:posOffset>
            </wp:positionH>
            <wp:positionV relativeFrom="paragraph">
              <wp:posOffset>120015</wp:posOffset>
            </wp:positionV>
            <wp:extent cx="2033270" cy="1343025"/>
            <wp:effectExtent l="0" t="0" r="5080" b="9525"/>
            <wp:wrapThrough wrapText="bothSides">
              <wp:wrapPolygon edited="0">
                <wp:start x="0" y="0"/>
                <wp:lineTo x="0" y="21447"/>
                <wp:lineTo x="21452" y="21447"/>
                <wp:lineTo x="21452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27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4CC" w:rsidRPr="004364CC">
        <w:rPr>
          <w:sz w:val="28"/>
          <w:szCs w:val="28"/>
        </w:rPr>
        <w:t xml:space="preserve">4. Вовлекайте ребенка в посильный труд по благоустройству двора, дачного участка.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5. Учите давать правильную оценку своим поступкам и поступкам других людей. 6. Читайте с ребенком книги о родной стране, ее традициях, героях и культуре.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7. Поощряйте стремление ребенка к поддержанию порядка, за правильное поведение в общественных местах. 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8. Не пренебрегайте расширением собственного кругозора. </w:t>
      </w:r>
    </w:p>
    <w:p w:rsidR="004364CC" w:rsidRPr="005E420C" w:rsidRDefault="004364CC" w:rsidP="005E420C">
      <w:pPr>
        <w:pStyle w:val="Default"/>
        <w:ind w:firstLine="284"/>
        <w:jc w:val="center"/>
        <w:rPr>
          <w:i/>
          <w:color w:val="800000"/>
          <w:sz w:val="28"/>
          <w:szCs w:val="28"/>
        </w:rPr>
      </w:pPr>
      <w:r w:rsidRPr="005E420C">
        <w:rPr>
          <w:b/>
          <w:bCs/>
          <w:i/>
          <w:color w:val="800000"/>
          <w:sz w:val="28"/>
          <w:szCs w:val="28"/>
        </w:rPr>
        <w:t>В заключение</w:t>
      </w:r>
      <w:r w:rsidRPr="005E420C">
        <w:rPr>
          <w:i/>
          <w:color w:val="800000"/>
          <w:sz w:val="28"/>
          <w:szCs w:val="28"/>
        </w:rPr>
        <w:t>.</w:t>
      </w:r>
    </w:p>
    <w:p w:rsidR="004364CC" w:rsidRPr="004364CC" w:rsidRDefault="004364CC" w:rsidP="004364CC">
      <w:pPr>
        <w:pStyle w:val="Default"/>
        <w:ind w:firstLine="284"/>
        <w:jc w:val="both"/>
        <w:rPr>
          <w:sz w:val="28"/>
          <w:szCs w:val="28"/>
        </w:rPr>
      </w:pPr>
      <w:r w:rsidRPr="004364CC">
        <w:rPr>
          <w:sz w:val="28"/>
          <w:szCs w:val="28"/>
        </w:rPr>
        <w:t xml:space="preserve">Определенные субъективные и объективные причины стали следствием того, что нравственно-патриотическое воспитание дошкольников отошло на второстепенный план. В 80-е и 90-е годы XX века поддерживалась точка зрения, согласно которой дошкольные учреждения не должны были заниматься «политизацией» педагогического процесса в силу неоднозначности происходивших в стране политических событий. Результатом такого подхода стало отсутствие у подрастающего поколения любви к Родине, недостаток </w:t>
      </w:r>
    </w:p>
    <w:p w:rsidR="000B4A3E" w:rsidRPr="004364CC" w:rsidRDefault="004364CC" w:rsidP="005E42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4364CC">
        <w:rPr>
          <w:rFonts w:ascii="Times New Roman" w:hAnsi="Times New Roman" w:cs="Times New Roman"/>
          <w:sz w:val="28"/>
          <w:szCs w:val="28"/>
        </w:rPr>
        <w:t>доброты и духовности. Сегодня вопросы нравственно-патриотического воспитания дошкольников снова становятся актуальными и приоритетными, их основой служит преемственность поколений и национальная культура. Помимо этого, большое внимание обращается на правовое развитие и социализацию молодежи.</w:t>
      </w:r>
    </w:p>
    <w:sectPr w:rsidR="000B4A3E" w:rsidRPr="004364CC" w:rsidSect="004364CC">
      <w:pgSz w:w="11906" w:h="16838"/>
      <w:pgMar w:top="1134" w:right="850" w:bottom="1134" w:left="1134" w:header="708" w:footer="708" w:gutter="0"/>
      <w:pgBorders w:offsetFrom="page">
        <w:top w:val="weavingBraid" w:sz="12" w:space="24" w:color="984806" w:themeColor="accent6" w:themeShade="80"/>
        <w:left w:val="weavingBraid" w:sz="12" w:space="24" w:color="984806" w:themeColor="accent6" w:themeShade="80"/>
        <w:bottom w:val="weavingBraid" w:sz="12" w:space="24" w:color="984806" w:themeColor="accent6" w:themeShade="80"/>
        <w:right w:val="weavingBraid" w:sz="12" w:space="24" w:color="984806" w:themeColor="accent6" w:themeShade="8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1" type="#_x0000_t75" style="width:11.25pt;height:11.25pt" o:bullet="t">
        <v:imagedata r:id="rId1" o:title="mso5045"/>
      </v:shape>
    </w:pict>
  </w:numPicBullet>
  <w:abstractNum w:abstractNumId="0">
    <w:nsid w:val="DC6F74D2"/>
    <w:multiLevelType w:val="hybridMultilevel"/>
    <w:tmpl w:val="88E7B14C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174DB655"/>
    <w:multiLevelType w:val="hybridMultilevel"/>
    <w:tmpl w:val="100576B5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1B8C0F1E"/>
    <w:multiLevelType w:val="hybridMultilevel"/>
    <w:tmpl w:val="352E6E96"/>
    <w:lvl w:ilvl="0" w:tplc="04190007">
      <w:start w:val="1"/>
      <w:numFmt w:val="bullet"/>
      <w:lvlText w:val=""/>
      <w:lvlPicBulletId w:val="0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>
    <w:nsid w:val="3245327F"/>
    <w:multiLevelType w:val="hybridMultilevel"/>
    <w:tmpl w:val="BF4A1DB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78C79B8"/>
    <w:multiLevelType w:val="hybridMultilevel"/>
    <w:tmpl w:val="DB6ECEEA"/>
    <w:lvl w:ilvl="0" w:tplc="0419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7A0FFB0C"/>
    <w:multiLevelType w:val="hybridMultilevel"/>
    <w:tmpl w:val="606641B1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4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64CC"/>
    <w:rsid w:val="000B4A3E"/>
    <w:rsid w:val="004364CC"/>
    <w:rsid w:val="005E4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364C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436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64C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364C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436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64C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microsoft.com/office/2007/relationships/stylesWithEffects" Target="stylesWithEffect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5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1699</Words>
  <Characters>9689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Компьюниум</dc:creator>
  <cp:lastModifiedBy>Компьюниум</cp:lastModifiedBy>
  <cp:revision>1</cp:revision>
  <dcterms:created xsi:type="dcterms:W3CDTF">2016-04-28T21:35:00Z</dcterms:created>
  <dcterms:modified xsi:type="dcterms:W3CDTF">2016-04-28T21:58:00Z</dcterms:modified>
</cp:coreProperties>
</file>